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32DAD" w:rsidRPr="00F32DAD" w:rsidRDefault="00F32DAD" w:rsidP="00F32DAD">
      <w:pPr>
        <w:shd w:val="clear" w:color="auto" w:fill="F6F6F6"/>
        <w:spacing w:after="240" w:line="240" w:lineRule="auto"/>
        <w:textAlignment w:val="baseline"/>
        <w:outlineLvl w:val="0"/>
        <w:rPr>
          <w:rFonts w:ascii="Arial" w:eastAsia="Times New Roman" w:hAnsi="Arial" w:cs="Arial"/>
          <w:color w:val="000000"/>
          <w:kern w:val="36"/>
          <w:sz w:val="43"/>
          <w:szCs w:val="43"/>
          <w:lang w:eastAsia="ru-RU"/>
        </w:rPr>
      </w:pPr>
      <w:r w:rsidRPr="00F32DAD">
        <w:rPr>
          <w:rFonts w:ascii="Arial" w:eastAsia="Times New Roman" w:hAnsi="Arial" w:cs="Arial"/>
          <w:color w:val="000000"/>
          <w:kern w:val="36"/>
          <w:sz w:val="43"/>
          <w:szCs w:val="43"/>
          <w:lang w:eastAsia="ru-RU"/>
        </w:rPr>
        <w:t>Обновление процесса обучения детей родному языку в связи с ФГТ</w:t>
      </w:r>
    </w:p>
    <w:p w:rsidR="00F32DAD" w:rsidRPr="00F32DAD" w:rsidRDefault="00F32DAD" w:rsidP="00F32DAD">
      <w:pPr>
        <w:shd w:val="clear" w:color="auto" w:fill="F6F6F6"/>
        <w:spacing w:after="0" w:line="270" w:lineRule="atLeast"/>
        <w:ind w:firstLine="284"/>
        <w:jc w:val="both"/>
        <w:textAlignment w:val="baseline"/>
        <w:rPr>
          <w:rFonts w:ascii="Arial" w:eastAsia="Times New Roman" w:hAnsi="Arial" w:cs="Arial"/>
          <w:color w:val="000000"/>
          <w:sz w:val="18"/>
          <w:szCs w:val="18"/>
          <w:lang w:eastAsia="ru-RU"/>
        </w:rPr>
      </w:pPr>
      <w:r w:rsidRPr="00F32DAD">
        <w:rPr>
          <w:rFonts w:ascii="Arial" w:eastAsia="Times New Roman" w:hAnsi="Arial" w:cs="Arial"/>
          <w:color w:val="000000"/>
          <w:sz w:val="18"/>
          <w:szCs w:val="18"/>
          <w:lang w:eastAsia="ru-RU"/>
        </w:rPr>
        <w:t xml:space="preserve">Современное дошкольное образование стоит на пороге новой эпохи своего </w:t>
      </w:r>
      <w:proofErr w:type="gramStart"/>
      <w:r w:rsidRPr="00F32DAD">
        <w:rPr>
          <w:rFonts w:ascii="Arial" w:eastAsia="Times New Roman" w:hAnsi="Arial" w:cs="Arial"/>
          <w:color w:val="000000"/>
          <w:sz w:val="18"/>
          <w:szCs w:val="18"/>
          <w:lang w:eastAsia="ru-RU"/>
        </w:rPr>
        <w:t>развития  потому</w:t>
      </w:r>
      <w:proofErr w:type="gramEnd"/>
      <w:r w:rsidRPr="00F32DAD">
        <w:rPr>
          <w:rFonts w:ascii="Arial" w:eastAsia="Times New Roman" w:hAnsi="Arial" w:cs="Arial"/>
          <w:color w:val="000000"/>
          <w:sz w:val="18"/>
          <w:szCs w:val="18"/>
          <w:lang w:eastAsia="ru-RU"/>
        </w:rPr>
        <w:t>, что на смену Временным (примерным) требованиям к содержанию и методам воспитания и обучения приходят Федеральные государственные требования (ФГТ), которые должны пересматриваться и устанавливаться не реже одного раза в 10 лет.</w:t>
      </w:r>
    </w:p>
    <w:p w:rsidR="00F32DAD" w:rsidRPr="00F32DAD" w:rsidRDefault="00F32DAD" w:rsidP="00F32DAD">
      <w:pPr>
        <w:shd w:val="clear" w:color="auto" w:fill="F6F6F6"/>
        <w:spacing w:after="240" w:line="270" w:lineRule="atLeast"/>
        <w:textAlignment w:val="baseline"/>
        <w:rPr>
          <w:rFonts w:ascii="Arial" w:eastAsia="Times New Roman" w:hAnsi="Arial" w:cs="Arial"/>
          <w:color w:val="000000"/>
          <w:sz w:val="18"/>
          <w:szCs w:val="18"/>
          <w:lang w:eastAsia="ru-RU"/>
        </w:rPr>
      </w:pPr>
      <w:r w:rsidRPr="00F32DAD">
        <w:rPr>
          <w:rFonts w:ascii="Arial" w:eastAsia="Times New Roman" w:hAnsi="Arial" w:cs="Arial"/>
          <w:color w:val="000000"/>
          <w:sz w:val="18"/>
          <w:szCs w:val="18"/>
          <w:lang w:eastAsia="ru-RU"/>
        </w:rPr>
        <w:t>В связи с введением ФГТ меняется форма организации обучения детей. Перед педагогами ДОУ ставится цель: сделать образование более доступным для ребенка, для воспитателя, для родителей. В связи с этим вводятся новые подходы в обучении детей двум государственным языкам.</w:t>
      </w:r>
    </w:p>
    <w:p w:rsidR="00F32DAD" w:rsidRPr="00F32DAD" w:rsidRDefault="00F32DAD" w:rsidP="00F32DAD">
      <w:pPr>
        <w:shd w:val="clear" w:color="auto" w:fill="F6F6F6"/>
        <w:spacing w:after="240" w:line="270" w:lineRule="atLeast"/>
        <w:textAlignment w:val="baseline"/>
        <w:rPr>
          <w:rFonts w:ascii="Arial" w:eastAsia="Times New Roman" w:hAnsi="Arial" w:cs="Arial"/>
          <w:color w:val="000000"/>
          <w:sz w:val="18"/>
          <w:szCs w:val="18"/>
          <w:lang w:eastAsia="ru-RU"/>
        </w:rPr>
      </w:pPr>
      <w:r w:rsidRPr="00F32DAD">
        <w:rPr>
          <w:rFonts w:ascii="Arial" w:eastAsia="Times New Roman" w:hAnsi="Arial" w:cs="Arial"/>
          <w:color w:val="000000"/>
          <w:sz w:val="18"/>
          <w:szCs w:val="18"/>
          <w:lang w:eastAsia="ru-RU"/>
        </w:rPr>
        <w:t>Во исполнение постановлением Кабинета Министров Республики Татарстан от 30.12.2010г. №1174 «Об утверждении Стратегии развитии образования в Республике Татарстан на 2010-2015 годы «</w:t>
      </w:r>
      <w:proofErr w:type="gramStart"/>
      <w:r w:rsidRPr="00F32DAD">
        <w:rPr>
          <w:rFonts w:ascii="Arial" w:eastAsia="Times New Roman" w:hAnsi="Arial" w:cs="Arial"/>
          <w:color w:val="000000"/>
          <w:sz w:val="18"/>
          <w:szCs w:val="18"/>
          <w:lang w:eastAsia="ru-RU"/>
        </w:rPr>
        <w:t>Будущее»-</w:t>
      </w:r>
      <w:proofErr w:type="gramEnd"/>
      <w:r w:rsidRPr="00F32DAD">
        <w:rPr>
          <w:rFonts w:ascii="Arial" w:eastAsia="Times New Roman" w:hAnsi="Arial" w:cs="Arial"/>
          <w:color w:val="000000"/>
          <w:sz w:val="18"/>
          <w:szCs w:val="18"/>
          <w:lang w:eastAsia="ru-RU"/>
        </w:rPr>
        <w:t xml:space="preserve"> в рамках реализации первоочередных мероприятий Стратегии творческой группой, созданной Министром образования и науки Республики Татарстан (далее – МО и Н  РТ), разработаны </w:t>
      </w:r>
      <w:proofErr w:type="spellStart"/>
      <w:r w:rsidRPr="00F32DAD">
        <w:rPr>
          <w:rFonts w:ascii="Arial" w:eastAsia="Times New Roman" w:hAnsi="Arial" w:cs="Arial"/>
          <w:color w:val="000000"/>
          <w:sz w:val="18"/>
          <w:szCs w:val="18"/>
          <w:lang w:eastAsia="ru-RU"/>
        </w:rPr>
        <w:t>учебно</w:t>
      </w:r>
      <w:proofErr w:type="spellEnd"/>
      <w:r w:rsidRPr="00F32DAD">
        <w:rPr>
          <w:rFonts w:ascii="Arial" w:eastAsia="Times New Roman" w:hAnsi="Arial" w:cs="Arial"/>
          <w:color w:val="000000"/>
          <w:sz w:val="18"/>
          <w:szCs w:val="18"/>
          <w:lang w:eastAsia="ru-RU"/>
        </w:rPr>
        <w:t xml:space="preserve"> - методические  комплекты по обучению детей государственным языкам дошкольных образовательных учреждениях Республики Татарстан.</w:t>
      </w:r>
    </w:p>
    <w:p w:rsidR="00F32DAD" w:rsidRPr="00F32DAD" w:rsidRDefault="00F32DAD" w:rsidP="00F32DAD">
      <w:pPr>
        <w:shd w:val="clear" w:color="auto" w:fill="F6F6F6"/>
        <w:spacing w:after="0" w:line="270" w:lineRule="atLeast"/>
        <w:textAlignment w:val="baseline"/>
        <w:rPr>
          <w:rFonts w:ascii="Arial" w:eastAsia="Times New Roman" w:hAnsi="Arial" w:cs="Arial"/>
          <w:color w:val="000000"/>
          <w:sz w:val="18"/>
          <w:szCs w:val="18"/>
          <w:lang w:eastAsia="ru-RU"/>
        </w:rPr>
      </w:pPr>
      <w:r w:rsidRPr="00F32DAD">
        <w:rPr>
          <w:rFonts w:ascii="Arial" w:eastAsia="Times New Roman" w:hAnsi="Arial" w:cs="Arial"/>
          <w:b/>
          <w:bCs/>
          <w:color w:val="000000"/>
          <w:sz w:val="18"/>
          <w:szCs w:val="18"/>
          <w:bdr w:val="none" w:sz="0" w:space="0" w:color="auto" w:frame="1"/>
          <w:lang w:eastAsia="ru-RU"/>
        </w:rPr>
        <w:t>1 комплект</w:t>
      </w:r>
      <w:r w:rsidRPr="00F32DAD">
        <w:rPr>
          <w:rFonts w:ascii="Arial" w:eastAsia="Times New Roman" w:hAnsi="Arial" w:cs="Arial"/>
          <w:color w:val="000000"/>
          <w:sz w:val="18"/>
          <w:szCs w:val="18"/>
          <w:lang w:eastAsia="ru-RU"/>
        </w:rPr>
        <w:t xml:space="preserve"> – по обучению русскоязычных детей татарскому языку «Говорим по-татарски», творческая группа под </w:t>
      </w:r>
      <w:proofErr w:type="gramStart"/>
      <w:r w:rsidRPr="00F32DAD">
        <w:rPr>
          <w:rFonts w:ascii="Arial" w:eastAsia="Times New Roman" w:hAnsi="Arial" w:cs="Arial"/>
          <w:color w:val="000000"/>
          <w:sz w:val="18"/>
          <w:szCs w:val="18"/>
          <w:lang w:eastAsia="ru-RU"/>
        </w:rPr>
        <w:t xml:space="preserve">руководством  </w:t>
      </w:r>
      <w:proofErr w:type="spellStart"/>
      <w:r w:rsidRPr="00F32DAD">
        <w:rPr>
          <w:rFonts w:ascii="Arial" w:eastAsia="Times New Roman" w:hAnsi="Arial" w:cs="Arial"/>
          <w:color w:val="000000"/>
          <w:sz w:val="18"/>
          <w:szCs w:val="18"/>
          <w:lang w:eastAsia="ru-RU"/>
        </w:rPr>
        <w:t>ЗариповойЗифыМирхатовны</w:t>
      </w:r>
      <w:proofErr w:type="spellEnd"/>
      <w:proofErr w:type="gramEnd"/>
      <w:r w:rsidRPr="00F32DAD">
        <w:rPr>
          <w:rFonts w:ascii="Arial" w:eastAsia="Times New Roman" w:hAnsi="Arial" w:cs="Arial"/>
          <w:color w:val="000000"/>
          <w:sz w:val="18"/>
          <w:szCs w:val="18"/>
          <w:lang w:eastAsia="ru-RU"/>
        </w:rPr>
        <w:t>.</w:t>
      </w:r>
      <w:r w:rsidRPr="00F32DAD">
        <w:rPr>
          <w:rFonts w:ascii="Arial" w:eastAsia="Times New Roman" w:hAnsi="Arial" w:cs="Arial"/>
          <w:color w:val="000000"/>
          <w:sz w:val="18"/>
          <w:szCs w:val="18"/>
          <w:bdr w:val="none" w:sz="0" w:space="0" w:color="auto" w:frame="1"/>
          <w:lang w:val="tt-RU" w:eastAsia="ru-RU"/>
        </w:rPr>
        <w:t> Проект состоит из трех частей: “Мой дом” (для средней группы), “Растем, играя” (для старшей группы), “Все дороги ведут в школу” (для подготовительной к школе группы). </w:t>
      </w:r>
      <w:r w:rsidRPr="00F32DAD">
        <w:rPr>
          <w:rFonts w:ascii="Arial" w:eastAsia="Times New Roman" w:hAnsi="Arial" w:cs="Arial"/>
          <w:color w:val="000000"/>
          <w:sz w:val="18"/>
          <w:szCs w:val="18"/>
          <w:bdr w:val="none" w:sz="0" w:space="0" w:color="auto" w:frame="1"/>
          <w:lang w:eastAsia="ru-RU"/>
        </w:rPr>
        <w:t>Основной задачей изучения татарского языка в дошкольном возрасте является формирование первоначальных умений и навыков практического владения татарским языком в устной форме</w:t>
      </w:r>
      <w:r w:rsidRPr="00F32DAD">
        <w:rPr>
          <w:rFonts w:ascii="Arial" w:eastAsia="Times New Roman" w:hAnsi="Arial" w:cs="Arial"/>
          <w:color w:val="000000"/>
          <w:sz w:val="18"/>
          <w:szCs w:val="18"/>
          <w:bdr w:val="none" w:sz="0" w:space="0" w:color="auto" w:frame="1"/>
          <w:lang w:val="tt-RU" w:eastAsia="ru-RU"/>
        </w:rPr>
        <w:t xml:space="preserve">, формировать мотивацию учения ребенка, активизировать в речи </w:t>
      </w:r>
      <w:proofErr w:type="gramStart"/>
      <w:r w:rsidRPr="00F32DAD">
        <w:rPr>
          <w:rFonts w:ascii="Arial" w:eastAsia="Times New Roman" w:hAnsi="Arial" w:cs="Arial"/>
          <w:color w:val="000000"/>
          <w:sz w:val="18"/>
          <w:szCs w:val="18"/>
          <w:bdr w:val="none" w:sz="0" w:space="0" w:color="auto" w:frame="1"/>
          <w:lang w:val="tt-RU" w:eastAsia="ru-RU"/>
        </w:rPr>
        <w:t>слова</w:t>
      </w:r>
      <w:proofErr w:type="gramEnd"/>
      <w:r w:rsidRPr="00F32DAD">
        <w:rPr>
          <w:rFonts w:ascii="Arial" w:eastAsia="Times New Roman" w:hAnsi="Arial" w:cs="Arial"/>
          <w:color w:val="000000"/>
          <w:sz w:val="18"/>
          <w:szCs w:val="18"/>
          <w:bdr w:val="none" w:sz="0" w:space="0" w:color="auto" w:frame="1"/>
          <w:lang w:val="tt-RU" w:eastAsia="ru-RU"/>
        </w:rPr>
        <w:t xml:space="preserve"> обозначающие предмет, признак предмета и действие; способствовать умению состовлять небольшие рассказы по серии ситуативных картинок с одним действующим лицом, сюжетной картине или из личных наблюдений ребенка. В процессе обучения дети должны научиться воспринимать и понимать татарскую речь на слух и говорить по-татарски в пределах доступной им тематики, усвоенных слов.</w:t>
      </w:r>
    </w:p>
    <w:p w:rsidR="00F32DAD" w:rsidRPr="00F32DAD" w:rsidRDefault="00F32DAD" w:rsidP="00F32DAD">
      <w:pPr>
        <w:shd w:val="clear" w:color="auto" w:fill="F6F6F6"/>
        <w:spacing w:after="0" w:line="270" w:lineRule="atLeast"/>
        <w:textAlignment w:val="baseline"/>
        <w:rPr>
          <w:rFonts w:ascii="Arial" w:eastAsia="Times New Roman" w:hAnsi="Arial" w:cs="Arial"/>
          <w:color w:val="000000"/>
          <w:sz w:val="18"/>
          <w:szCs w:val="18"/>
          <w:lang w:eastAsia="ru-RU"/>
        </w:rPr>
      </w:pPr>
      <w:r w:rsidRPr="00F32DAD">
        <w:rPr>
          <w:rFonts w:ascii="Arial" w:eastAsia="Times New Roman" w:hAnsi="Arial" w:cs="Arial"/>
          <w:color w:val="000000"/>
          <w:sz w:val="18"/>
          <w:szCs w:val="18"/>
          <w:bdr w:val="none" w:sz="0" w:space="0" w:color="auto" w:frame="1"/>
          <w:lang w:val="tt-RU" w:eastAsia="ru-RU"/>
        </w:rPr>
        <w:t>Рабочая тетрадь является одним из основных компонентов УМК “Говорим по-татарски”, предназначающие для детей 4-5 лет, делающие первые шаги в мир татарского языка. Творческая тетрадь поможет: ребенку усвоить лексику татарского языка, закрепить речевой материал, привлечь родителей активно включиться в процесс развития своего малыша. В рабочей тетради даны задания на называние, обобщение и сравнение предметов на определение их величины, размера, количества.</w:t>
      </w:r>
    </w:p>
    <w:p w:rsidR="00F32DAD" w:rsidRPr="00F32DAD" w:rsidRDefault="00F32DAD" w:rsidP="00F32DAD">
      <w:pPr>
        <w:shd w:val="clear" w:color="auto" w:fill="F6F6F6"/>
        <w:spacing w:after="0" w:line="270" w:lineRule="atLeast"/>
        <w:textAlignment w:val="baseline"/>
        <w:rPr>
          <w:rFonts w:ascii="Arial" w:eastAsia="Times New Roman" w:hAnsi="Arial" w:cs="Arial"/>
          <w:color w:val="000000"/>
          <w:sz w:val="18"/>
          <w:szCs w:val="18"/>
          <w:lang w:eastAsia="ru-RU"/>
        </w:rPr>
      </w:pPr>
      <w:r w:rsidRPr="00F32DAD">
        <w:rPr>
          <w:rFonts w:ascii="Arial" w:eastAsia="Times New Roman" w:hAnsi="Arial" w:cs="Arial"/>
          <w:b/>
          <w:bCs/>
          <w:color w:val="000000"/>
          <w:sz w:val="18"/>
          <w:szCs w:val="18"/>
          <w:bdr w:val="none" w:sz="0" w:space="0" w:color="auto" w:frame="1"/>
          <w:lang w:eastAsia="ru-RU"/>
        </w:rPr>
        <w:t>2 комплект</w:t>
      </w:r>
      <w:r w:rsidRPr="00F32DAD">
        <w:rPr>
          <w:rFonts w:ascii="Arial" w:eastAsia="Times New Roman" w:hAnsi="Arial" w:cs="Arial"/>
          <w:color w:val="000000"/>
          <w:sz w:val="18"/>
          <w:szCs w:val="18"/>
          <w:lang w:eastAsia="ru-RU"/>
        </w:rPr>
        <w:t xml:space="preserve"> – по обучению </w:t>
      </w:r>
      <w:proofErr w:type="spellStart"/>
      <w:r w:rsidRPr="00F32DAD">
        <w:rPr>
          <w:rFonts w:ascii="Arial" w:eastAsia="Times New Roman" w:hAnsi="Arial" w:cs="Arial"/>
          <w:color w:val="000000"/>
          <w:sz w:val="18"/>
          <w:szCs w:val="18"/>
          <w:lang w:eastAsia="ru-RU"/>
        </w:rPr>
        <w:t>татароязычных</w:t>
      </w:r>
      <w:proofErr w:type="spellEnd"/>
      <w:r w:rsidRPr="00F32DAD">
        <w:rPr>
          <w:rFonts w:ascii="Arial" w:eastAsia="Times New Roman" w:hAnsi="Arial" w:cs="Arial"/>
          <w:color w:val="000000"/>
          <w:sz w:val="18"/>
          <w:szCs w:val="18"/>
          <w:lang w:eastAsia="ru-RU"/>
        </w:rPr>
        <w:t xml:space="preserve"> детей русскому языку «Изучаем русский язык», творческая группа под руководством </w:t>
      </w:r>
      <w:proofErr w:type="spellStart"/>
      <w:r w:rsidRPr="00F32DAD">
        <w:rPr>
          <w:rFonts w:ascii="Arial" w:eastAsia="Times New Roman" w:hAnsi="Arial" w:cs="Arial"/>
          <w:color w:val="000000"/>
          <w:sz w:val="18"/>
          <w:szCs w:val="18"/>
          <w:lang w:eastAsia="ru-RU"/>
        </w:rPr>
        <w:t>Гаффаровой</w:t>
      </w:r>
      <w:proofErr w:type="spellEnd"/>
      <w:r w:rsidRPr="00F32DAD">
        <w:rPr>
          <w:rFonts w:ascii="Arial" w:eastAsia="Times New Roman" w:hAnsi="Arial" w:cs="Arial"/>
          <w:color w:val="000000"/>
          <w:sz w:val="18"/>
          <w:szCs w:val="18"/>
          <w:lang w:eastAsia="ru-RU"/>
        </w:rPr>
        <w:t xml:space="preserve"> С. </w:t>
      </w:r>
      <w:proofErr w:type="spellStart"/>
      <w:r w:rsidRPr="00F32DAD">
        <w:rPr>
          <w:rFonts w:ascii="Arial" w:eastAsia="Times New Roman" w:hAnsi="Arial" w:cs="Arial"/>
          <w:color w:val="000000"/>
          <w:sz w:val="18"/>
          <w:szCs w:val="18"/>
          <w:lang w:eastAsia="ru-RU"/>
        </w:rPr>
        <w:t>М.Комплект</w:t>
      </w:r>
      <w:proofErr w:type="spellEnd"/>
      <w:r w:rsidRPr="00F32DAD">
        <w:rPr>
          <w:rFonts w:ascii="Arial" w:eastAsia="Times New Roman" w:hAnsi="Arial" w:cs="Arial"/>
          <w:color w:val="000000"/>
          <w:sz w:val="18"/>
          <w:szCs w:val="18"/>
          <w:lang w:eastAsia="ru-RU"/>
        </w:rPr>
        <w:t xml:space="preserve"> включает в себя программу обучения детей, начиная со средних групп национальных детских садов русскому языку, пособие для воспитателей. В нем приведены конспекты занятий, физкультминутки, пальчиковые игры, рабочая тетрадь для детей и воспитателей, подборка игр и упражнений, аудио- и видеоматериалы для работы, как на занятиях, так и вне занятий, перечень наглядных материалов.</w:t>
      </w:r>
    </w:p>
    <w:p w:rsidR="00F32DAD" w:rsidRPr="00F32DAD" w:rsidRDefault="00F32DAD" w:rsidP="00F32DAD">
      <w:pPr>
        <w:shd w:val="clear" w:color="auto" w:fill="F6F6F6"/>
        <w:spacing w:after="240" w:line="270" w:lineRule="atLeast"/>
        <w:textAlignment w:val="baseline"/>
        <w:rPr>
          <w:rFonts w:ascii="Arial" w:eastAsia="Times New Roman" w:hAnsi="Arial" w:cs="Arial"/>
          <w:color w:val="000000"/>
          <w:sz w:val="18"/>
          <w:szCs w:val="18"/>
          <w:lang w:eastAsia="ru-RU"/>
        </w:rPr>
      </w:pPr>
      <w:r w:rsidRPr="00F32DAD">
        <w:rPr>
          <w:rFonts w:ascii="Arial" w:eastAsia="Times New Roman" w:hAnsi="Arial" w:cs="Arial"/>
          <w:color w:val="000000"/>
          <w:sz w:val="18"/>
          <w:szCs w:val="18"/>
          <w:lang w:eastAsia="ru-RU"/>
        </w:rPr>
        <w:t xml:space="preserve">Пособие для воспитателей содержит примерное распределение программного материала по темам, где выделены лексика, речевые образцы, </w:t>
      </w:r>
      <w:proofErr w:type="spellStart"/>
      <w:r w:rsidRPr="00F32DAD">
        <w:rPr>
          <w:rFonts w:ascii="Arial" w:eastAsia="Times New Roman" w:hAnsi="Arial" w:cs="Arial"/>
          <w:color w:val="000000"/>
          <w:sz w:val="18"/>
          <w:szCs w:val="18"/>
          <w:lang w:eastAsia="ru-RU"/>
        </w:rPr>
        <w:t>микродиалоги</w:t>
      </w:r>
      <w:proofErr w:type="spellEnd"/>
      <w:r w:rsidRPr="00F32DAD">
        <w:rPr>
          <w:rFonts w:ascii="Arial" w:eastAsia="Times New Roman" w:hAnsi="Arial" w:cs="Arial"/>
          <w:color w:val="000000"/>
          <w:sz w:val="18"/>
          <w:szCs w:val="18"/>
          <w:lang w:eastAsia="ru-RU"/>
        </w:rPr>
        <w:t xml:space="preserve">, песни и стихи, каждая тема рассчитана для работы от 3 до 5 недель. Изложение материала каждой темы начинается с формулировки задач, которые будут решаться воспитателем по ходу работы. Приводятся необходимые для работы наглядные пособия. Тематический принцип планирования занятий позволяет легче </w:t>
      </w:r>
      <w:proofErr w:type="gramStart"/>
      <w:r w:rsidRPr="00F32DAD">
        <w:rPr>
          <w:rFonts w:ascii="Arial" w:eastAsia="Times New Roman" w:hAnsi="Arial" w:cs="Arial"/>
          <w:color w:val="000000"/>
          <w:sz w:val="18"/>
          <w:szCs w:val="18"/>
          <w:lang w:eastAsia="ru-RU"/>
        </w:rPr>
        <w:t>контролировать  запас</w:t>
      </w:r>
      <w:proofErr w:type="gramEnd"/>
      <w:r w:rsidRPr="00F32DAD">
        <w:rPr>
          <w:rFonts w:ascii="Arial" w:eastAsia="Times New Roman" w:hAnsi="Arial" w:cs="Arial"/>
          <w:color w:val="000000"/>
          <w:sz w:val="18"/>
          <w:szCs w:val="18"/>
          <w:lang w:eastAsia="ru-RU"/>
        </w:rPr>
        <w:t xml:space="preserve"> приобретенной лексики и речевых структур. Занятия планируется проводить 3 раза в неделю в игровой форме, с участием сказочных персонажей, игрушек и т.д.</w:t>
      </w:r>
    </w:p>
    <w:p w:rsidR="00F32DAD" w:rsidRPr="00F32DAD" w:rsidRDefault="00F32DAD" w:rsidP="00F32DAD">
      <w:pPr>
        <w:shd w:val="clear" w:color="auto" w:fill="F6F6F6"/>
        <w:spacing w:after="240" w:line="270" w:lineRule="atLeast"/>
        <w:textAlignment w:val="baseline"/>
        <w:rPr>
          <w:rFonts w:ascii="Arial" w:eastAsia="Times New Roman" w:hAnsi="Arial" w:cs="Arial"/>
          <w:color w:val="000000"/>
          <w:sz w:val="18"/>
          <w:szCs w:val="18"/>
          <w:lang w:eastAsia="ru-RU"/>
        </w:rPr>
      </w:pPr>
      <w:r w:rsidRPr="00F32DAD">
        <w:rPr>
          <w:rFonts w:ascii="Arial" w:eastAsia="Times New Roman" w:hAnsi="Arial" w:cs="Arial"/>
          <w:color w:val="000000"/>
          <w:sz w:val="18"/>
          <w:szCs w:val="18"/>
          <w:lang w:eastAsia="ru-RU"/>
        </w:rPr>
        <w:t>Рабочая тетрадь является частью УМК по обучению детей русскому языку и приложением к пособию для воспитателей «Изучаем русский язык». Тетрадь предназначена для совместной работы взрослого и ребенка 4-5 лет. С помощью этой тетради закрепляется словарный запас ребенка, а также умение отвечать на вопросы и составлять предложение из 2-3 слов. В рабочую тетрадь включены учебно-игровые задания, направленные на развитие мелкой моторики, графических навыков и зрительного восприятия детей.</w:t>
      </w:r>
    </w:p>
    <w:p w:rsidR="00F32DAD" w:rsidRPr="00F32DAD" w:rsidRDefault="00F32DAD" w:rsidP="00F32DAD">
      <w:pPr>
        <w:shd w:val="clear" w:color="auto" w:fill="F6F6F6"/>
        <w:spacing w:after="0" w:line="270" w:lineRule="atLeast"/>
        <w:textAlignment w:val="baseline"/>
        <w:rPr>
          <w:rFonts w:ascii="Arial" w:eastAsia="Times New Roman" w:hAnsi="Arial" w:cs="Arial"/>
          <w:color w:val="000000"/>
          <w:sz w:val="18"/>
          <w:szCs w:val="18"/>
          <w:lang w:eastAsia="ru-RU"/>
        </w:rPr>
      </w:pPr>
      <w:r w:rsidRPr="00F32DAD">
        <w:rPr>
          <w:rFonts w:ascii="Arial" w:eastAsia="Times New Roman" w:hAnsi="Arial" w:cs="Arial"/>
          <w:b/>
          <w:bCs/>
          <w:color w:val="000000"/>
          <w:sz w:val="18"/>
          <w:szCs w:val="18"/>
          <w:bdr w:val="none" w:sz="0" w:space="0" w:color="auto" w:frame="1"/>
          <w:lang w:eastAsia="ru-RU"/>
        </w:rPr>
        <w:lastRenderedPageBreak/>
        <w:t>3 комплект</w:t>
      </w:r>
      <w:r w:rsidRPr="00F32DAD">
        <w:rPr>
          <w:rFonts w:ascii="Arial" w:eastAsia="Times New Roman" w:hAnsi="Arial" w:cs="Arial"/>
          <w:color w:val="000000"/>
          <w:sz w:val="18"/>
          <w:szCs w:val="18"/>
          <w:lang w:eastAsia="ru-RU"/>
        </w:rPr>
        <w:t xml:space="preserve"> – по обучению </w:t>
      </w:r>
      <w:proofErr w:type="spellStart"/>
      <w:r w:rsidRPr="00F32DAD">
        <w:rPr>
          <w:rFonts w:ascii="Arial" w:eastAsia="Times New Roman" w:hAnsi="Arial" w:cs="Arial"/>
          <w:color w:val="000000"/>
          <w:sz w:val="18"/>
          <w:szCs w:val="18"/>
          <w:lang w:eastAsia="ru-RU"/>
        </w:rPr>
        <w:t>татароязычных</w:t>
      </w:r>
      <w:proofErr w:type="spellEnd"/>
      <w:r w:rsidRPr="00F32DAD">
        <w:rPr>
          <w:rFonts w:ascii="Arial" w:eastAsia="Times New Roman" w:hAnsi="Arial" w:cs="Arial"/>
          <w:color w:val="000000"/>
          <w:sz w:val="18"/>
          <w:szCs w:val="18"/>
          <w:lang w:eastAsia="ru-RU"/>
        </w:rPr>
        <w:t xml:space="preserve"> детей родному языку «Говорим на родном языке», творческая группа под руководством</w:t>
      </w:r>
      <w:r w:rsidRPr="00F32DAD">
        <w:rPr>
          <w:rFonts w:ascii="Arial" w:eastAsia="Times New Roman" w:hAnsi="Arial" w:cs="Arial"/>
          <w:color w:val="000000"/>
          <w:sz w:val="18"/>
          <w:szCs w:val="18"/>
          <w:bdr w:val="none" w:sz="0" w:space="0" w:color="auto" w:frame="1"/>
          <w:lang w:val="tt-RU" w:eastAsia="ru-RU"/>
        </w:rPr>
        <w:t> Хазратовой Файрузы Вакилевны.Предложенный УМК включает в себе методические пособия по обучению родному (татарскому) языку и развитии речи детей дошкольного возраста, рабочие тетради, начиная с средней группы, аудиозаписи, серии картин. </w:t>
      </w:r>
    </w:p>
    <w:p w:rsidR="00F32DAD" w:rsidRPr="00F32DAD" w:rsidRDefault="00F32DAD" w:rsidP="00F32DAD">
      <w:pPr>
        <w:shd w:val="clear" w:color="auto" w:fill="F6F6F6"/>
        <w:spacing w:after="0" w:line="270" w:lineRule="atLeast"/>
        <w:textAlignment w:val="baseline"/>
        <w:rPr>
          <w:rFonts w:ascii="Arial" w:eastAsia="Times New Roman" w:hAnsi="Arial" w:cs="Arial"/>
          <w:color w:val="000000"/>
          <w:sz w:val="18"/>
          <w:szCs w:val="18"/>
          <w:lang w:eastAsia="ru-RU"/>
        </w:rPr>
      </w:pPr>
      <w:r w:rsidRPr="00F32DAD">
        <w:rPr>
          <w:rFonts w:ascii="Arial" w:eastAsia="Times New Roman" w:hAnsi="Arial" w:cs="Arial"/>
          <w:color w:val="000000"/>
          <w:sz w:val="18"/>
          <w:szCs w:val="18"/>
          <w:bdr w:val="none" w:sz="0" w:space="0" w:color="auto" w:frame="1"/>
          <w:lang w:val="tt-RU" w:eastAsia="ru-RU"/>
        </w:rPr>
        <w:t>Основная цель УМК “</w:t>
      </w:r>
      <w:r w:rsidRPr="00F32DAD">
        <w:rPr>
          <w:rFonts w:ascii="Arial" w:eastAsia="Times New Roman" w:hAnsi="Arial" w:cs="Arial"/>
          <w:color w:val="000000"/>
          <w:sz w:val="18"/>
          <w:szCs w:val="18"/>
          <w:lang w:eastAsia="ru-RU"/>
        </w:rPr>
        <w:t>Говорим на родном языке</w:t>
      </w:r>
      <w:r w:rsidRPr="00F32DAD">
        <w:rPr>
          <w:rFonts w:ascii="Arial" w:eastAsia="Times New Roman" w:hAnsi="Arial" w:cs="Arial"/>
          <w:color w:val="000000"/>
          <w:sz w:val="18"/>
          <w:szCs w:val="18"/>
          <w:bdr w:val="none" w:sz="0" w:space="0" w:color="auto" w:frame="1"/>
          <w:lang w:val="tt-RU" w:eastAsia="ru-RU"/>
        </w:rPr>
        <w:t>”  - формирование  правильной устной родной речи детей дошкольного возраста. </w:t>
      </w:r>
      <w:r w:rsidRPr="00F32DAD">
        <w:rPr>
          <w:rFonts w:ascii="Arial" w:eastAsia="Times New Roman" w:hAnsi="Arial" w:cs="Arial"/>
          <w:color w:val="000000"/>
          <w:sz w:val="18"/>
          <w:szCs w:val="18"/>
          <w:lang w:eastAsia="ru-RU"/>
        </w:rPr>
        <w:t>Главной задачей для программы является обучение детей правильно и красиво говорить.</w:t>
      </w:r>
    </w:p>
    <w:p w:rsidR="00F32DAD" w:rsidRPr="00F32DAD" w:rsidRDefault="00F32DAD" w:rsidP="00F32DAD">
      <w:pPr>
        <w:shd w:val="clear" w:color="auto" w:fill="F6F6F6"/>
        <w:spacing w:after="0" w:line="270" w:lineRule="atLeast"/>
        <w:textAlignment w:val="baseline"/>
        <w:rPr>
          <w:rFonts w:ascii="Arial" w:eastAsia="Times New Roman" w:hAnsi="Arial" w:cs="Arial"/>
          <w:color w:val="000000"/>
          <w:sz w:val="18"/>
          <w:szCs w:val="18"/>
          <w:lang w:eastAsia="ru-RU"/>
        </w:rPr>
      </w:pPr>
      <w:r w:rsidRPr="00F32DAD">
        <w:rPr>
          <w:rFonts w:ascii="Arial" w:eastAsia="Times New Roman" w:hAnsi="Arial" w:cs="Arial"/>
          <w:color w:val="000000"/>
          <w:sz w:val="18"/>
          <w:szCs w:val="18"/>
          <w:bdr w:val="none" w:sz="0" w:space="0" w:color="auto" w:frame="1"/>
          <w:lang w:val="tt-RU" w:eastAsia="ru-RU"/>
        </w:rPr>
        <w:t>УМК “</w:t>
      </w:r>
      <w:r w:rsidRPr="00F32DAD">
        <w:rPr>
          <w:rFonts w:ascii="Arial" w:eastAsia="Times New Roman" w:hAnsi="Arial" w:cs="Arial"/>
          <w:color w:val="000000"/>
          <w:sz w:val="18"/>
          <w:szCs w:val="18"/>
          <w:lang w:eastAsia="ru-RU"/>
        </w:rPr>
        <w:t>Говорим на родном языке</w:t>
      </w:r>
      <w:r w:rsidRPr="00F32DAD">
        <w:rPr>
          <w:rFonts w:ascii="Arial" w:eastAsia="Times New Roman" w:hAnsi="Arial" w:cs="Arial"/>
          <w:color w:val="000000"/>
          <w:sz w:val="18"/>
          <w:szCs w:val="18"/>
          <w:bdr w:val="none" w:sz="0" w:space="0" w:color="auto" w:frame="1"/>
          <w:lang w:val="tt-RU" w:eastAsia="ru-RU"/>
        </w:rPr>
        <w:t>”  разрабатывается для первой младшей группы, второй младшей группы, средней, старшей, подготовительной к школе групп. Их особенность заключается  в формировании грамматического строя, фонетического, лексического уровней языковой системы,  развитии связной речи.</w:t>
      </w:r>
    </w:p>
    <w:p w:rsidR="00F32DAD" w:rsidRPr="00F32DAD" w:rsidRDefault="00F32DAD" w:rsidP="00F32DAD">
      <w:pPr>
        <w:shd w:val="clear" w:color="auto" w:fill="F6F6F6"/>
        <w:spacing w:after="0" w:line="270" w:lineRule="atLeast"/>
        <w:textAlignment w:val="baseline"/>
        <w:rPr>
          <w:rFonts w:ascii="Arial" w:eastAsia="Times New Roman" w:hAnsi="Arial" w:cs="Arial"/>
          <w:color w:val="000000"/>
          <w:sz w:val="18"/>
          <w:szCs w:val="18"/>
          <w:lang w:eastAsia="ru-RU"/>
        </w:rPr>
      </w:pPr>
      <w:r w:rsidRPr="00F32DAD">
        <w:rPr>
          <w:rFonts w:ascii="Arial" w:eastAsia="Times New Roman" w:hAnsi="Arial" w:cs="Arial"/>
          <w:b/>
          <w:bCs/>
          <w:color w:val="000000"/>
          <w:sz w:val="18"/>
          <w:szCs w:val="18"/>
          <w:bdr w:val="none" w:sz="0" w:space="0" w:color="auto" w:frame="1"/>
          <w:lang w:val="tt-RU" w:eastAsia="ru-RU"/>
        </w:rPr>
        <w:t>4 комплект</w:t>
      </w:r>
      <w:r w:rsidRPr="00F32DAD">
        <w:rPr>
          <w:rFonts w:ascii="Arial" w:eastAsia="Times New Roman" w:hAnsi="Arial" w:cs="Arial"/>
          <w:color w:val="000000"/>
          <w:sz w:val="18"/>
          <w:szCs w:val="18"/>
          <w:bdr w:val="none" w:sz="0" w:space="0" w:color="auto" w:frame="1"/>
          <w:lang w:val="tt-RU" w:eastAsia="ru-RU"/>
        </w:rPr>
        <w:t> – для детей подготовительной к школе групп «Азбука для дошкольников: играя со звуками » (для</w:t>
      </w:r>
      <w:proofErr w:type="spellStart"/>
      <w:r w:rsidRPr="00F32DAD">
        <w:rPr>
          <w:rFonts w:ascii="Arial" w:eastAsia="Times New Roman" w:hAnsi="Arial" w:cs="Arial"/>
          <w:color w:val="000000"/>
          <w:sz w:val="18"/>
          <w:szCs w:val="18"/>
          <w:lang w:eastAsia="ru-RU"/>
        </w:rPr>
        <w:t>татароязычных</w:t>
      </w:r>
      <w:proofErr w:type="spellEnd"/>
      <w:r w:rsidRPr="00F32DAD">
        <w:rPr>
          <w:rFonts w:ascii="Arial" w:eastAsia="Times New Roman" w:hAnsi="Arial" w:cs="Arial"/>
          <w:color w:val="000000"/>
          <w:sz w:val="18"/>
          <w:szCs w:val="18"/>
          <w:lang w:eastAsia="ru-RU"/>
        </w:rPr>
        <w:t xml:space="preserve"> детей)</w:t>
      </w:r>
      <w:r w:rsidRPr="00F32DAD">
        <w:rPr>
          <w:rFonts w:ascii="Arial" w:eastAsia="Times New Roman" w:hAnsi="Arial" w:cs="Arial"/>
          <w:color w:val="000000"/>
          <w:sz w:val="18"/>
          <w:szCs w:val="18"/>
          <w:bdr w:val="none" w:sz="0" w:space="0" w:color="auto" w:frame="1"/>
          <w:lang w:val="tt-RU" w:eastAsia="ru-RU"/>
        </w:rPr>
        <w:t>, пособие </w:t>
      </w:r>
      <w:r w:rsidRPr="00F32DAD">
        <w:rPr>
          <w:rFonts w:ascii="Arial" w:eastAsia="Times New Roman" w:hAnsi="Arial" w:cs="Arial"/>
          <w:color w:val="000000"/>
          <w:sz w:val="18"/>
          <w:szCs w:val="18"/>
          <w:lang w:eastAsia="ru-RU"/>
        </w:rPr>
        <w:t>«Раз – словечко, два - словечко» (занимательное обучение татарскому языку) </w:t>
      </w:r>
      <w:r w:rsidRPr="00F32DAD">
        <w:rPr>
          <w:rFonts w:ascii="Arial" w:eastAsia="Times New Roman" w:hAnsi="Arial" w:cs="Arial"/>
          <w:color w:val="000000"/>
          <w:sz w:val="18"/>
          <w:szCs w:val="18"/>
          <w:bdr w:val="none" w:sz="0" w:space="0" w:color="auto" w:frame="1"/>
          <w:lang w:val="tt-RU" w:eastAsia="ru-RU"/>
        </w:rPr>
        <w:t>автор Шаехова Р. К.</w:t>
      </w:r>
    </w:p>
    <w:p w:rsidR="00F32DAD" w:rsidRPr="00F32DAD" w:rsidRDefault="00F32DAD" w:rsidP="00F32DAD">
      <w:pPr>
        <w:shd w:val="clear" w:color="auto" w:fill="F6F6F6"/>
        <w:spacing w:after="0" w:line="270" w:lineRule="atLeast"/>
        <w:textAlignment w:val="baseline"/>
        <w:rPr>
          <w:rFonts w:ascii="Arial" w:eastAsia="Times New Roman" w:hAnsi="Arial" w:cs="Arial"/>
          <w:color w:val="000000"/>
          <w:sz w:val="18"/>
          <w:szCs w:val="18"/>
          <w:lang w:eastAsia="ru-RU"/>
        </w:rPr>
      </w:pPr>
      <w:r w:rsidRPr="00F32DAD">
        <w:rPr>
          <w:rFonts w:ascii="Arial" w:eastAsia="Times New Roman" w:hAnsi="Arial" w:cs="Arial"/>
          <w:color w:val="000000"/>
          <w:sz w:val="18"/>
          <w:szCs w:val="18"/>
          <w:bdr w:val="none" w:sz="0" w:space="0" w:color="auto" w:frame="1"/>
          <w:lang w:val="tt-RU" w:eastAsia="ru-RU"/>
        </w:rPr>
        <w:t>В программе предшкольного образования в разделе </w:t>
      </w:r>
      <w:r w:rsidRPr="00F32DAD">
        <w:rPr>
          <w:rFonts w:ascii="Arial" w:eastAsia="Times New Roman" w:hAnsi="Arial" w:cs="Arial"/>
          <w:color w:val="000000"/>
          <w:sz w:val="18"/>
          <w:szCs w:val="18"/>
          <w:lang w:eastAsia="ru-RU"/>
        </w:rPr>
        <w:t>«Учимся родному языку» педагогу следует в процессе общения стремиться к качественному совершенствованию словаря ребенка, употребление наиболее подходящих по смыслу слов при обозначении предметов, свойств, качеств, действий. Побуждать к участию в коллективном разговоре, формировать умение выполнять игровые задания творческого характера. Формировать представление о слове, звуке, слоге, предложении. Учить выделять в произношении заданный звук, делить двух-трех сложные слова на слоги, называть в определенной последовательности слоги в словах, соотносить произносимое слово со схемой его звукового состава, проводить элементарный звуковой анализ слов (в процессе моделирования). Развивать психомоторную готовность руки к письму.</w:t>
      </w:r>
    </w:p>
    <w:p w:rsidR="00F32DAD" w:rsidRPr="00F32DAD" w:rsidRDefault="00F32DAD" w:rsidP="00F32DAD">
      <w:pPr>
        <w:shd w:val="clear" w:color="auto" w:fill="F6F6F6"/>
        <w:spacing w:after="0" w:line="270" w:lineRule="atLeast"/>
        <w:textAlignment w:val="baseline"/>
        <w:rPr>
          <w:rFonts w:ascii="Arial" w:eastAsia="Times New Roman" w:hAnsi="Arial" w:cs="Arial"/>
          <w:color w:val="000000"/>
          <w:sz w:val="18"/>
          <w:szCs w:val="18"/>
          <w:lang w:eastAsia="ru-RU"/>
        </w:rPr>
      </w:pPr>
      <w:r w:rsidRPr="00F32DAD">
        <w:rPr>
          <w:rFonts w:ascii="Arial" w:eastAsia="Times New Roman" w:hAnsi="Arial" w:cs="Arial"/>
          <w:color w:val="000000"/>
          <w:sz w:val="18"/>
          <w:szCs w:val="18"/>
          <w:lang w:eastAsia="ru-RU"/>
        </w:rPr>
        <w:t>Для решения этих задач опираемся на рабочие тетради </w:t>
      </w:r>
      <w:r w:rsidRPr="00F32DAD">
        <w:rPr>
          <w:rFonts w:ascii="Arial" w:eastAsia="Times New Roman" w:hAnsi="Arial" w:cs="Arial"/>
          <w:color w:val="000000"/>
          <w:sz w:val="18"/>
          <w:szCs w:val="18"/>
          <w:bdr w:val="none" w:sz="0" w:space="0" w:color="auto" w:frame="1"/>
          <w:lang w:val="tt-RU" w:eastAsia="ru-RU"/>
        </w:rPr>
        <w:t>«Азбука для дошкольников: играя со звуками».</w:t>
      </w:r>
    </w:p>
    <w:p w:rsidR="00F32DAD" w:rsidRPr="00F32DAD" w:rsidRDefault="00F32DAD" w:rsidP="00F32DAD">
      <w:pPr>
        <w:shd w:val="clear" w:color="auto" w:fill="F6F6F6"/>
        <w:spacing w:after="240" w:line="270" w:lineRule="atLeast"/>
        <w:textAlignment w:val="baseline"/>
        <w:rPr>
          <w:rFonts w:ascii="Arial" w:eastAsia="Times New Roman" w:hAnsi="Arial" w:cs="Arial"/>
          <w:color w:val="000000"/>
          <w:sz w:val="18"/>
          <w:szCs w:val="18"/>
          <w:lang w:eastAsia="ru-RU"/>
        </w:rPr>
      </w:pPr>
      <w:r w:rsidRPr="00F32DAD">
        <w:rPr>
          <w:rFonts w:ascii="Arial" w:eastAsia="Times New Roman" w:hAnsi="Arial" w:cs="Arial"/>
          <w:color w:val="000000"/>
          <w:sz w:val="18"/>
          <w:szCs w:val="18"/>
          <w:lang w:eastAsia="ru-RU"/>
        </w:rPr>
        <w:t xml:space="preserve">Также для интересного и результативного обучения татарскому языку для воспитателей и родителей разработано методическое </w:t>
      </w:r>
      <w:proofErr w:type="gramStart"/>
      <w:r w:rsidRPr="00F32DAD">
        <w:rPr>
          <w:rFonts w:ascii="Arial" w:eastAsia="Times New Roman" w:hAnsi="Arial" w:cs="Arial"/>
          <w:color w:val="000000"/>
          <w:sz w:val="18"/>
          <w:szCs w:val="18"/>
          <w:lang w:eastAsia="ru-RU"/>
        </w:rPr>
        <w:t>пособие  «</w:t>
      </w:r>
      <w:proofErr w:type="gramEnd"/>
      <w:r w:rsidRPr="00F32DAD">
        <w:rPr>
          <w:rFonts w:ascii="Arial" w:eastAsia="Times New Roman" w:hAnsi="Arial" w:cs="Arial"/>
          <w:color w:val="000000"/>
          <w:sz w:val="18"/>
          <w:szCs w:val="18"/>
          <w:lang w:eastAsia="ru-RU"/>
        </w:rPr>
        <w:t>Раз - словечко, два – словечко». Пособие составлено по наиболее распространенным и знакомым для детей темам, где рядом с названием предметов и явлений на русском и татарском языках дан художественный текст, раскрываются вопросы по содержанию. Специально разработанные игровые задания, познавательные рассказы, сказки, загадки позволяют расширить детские возможности в запоминании и воспроизведении новой информации.</w:t>
      </w:r>
    </w:p>
    <w:p w:rsidR="00F32DAD" w:rsidRPr="00F32DAD" w:rsidRDefault="00F32DAD" w:rsidP="00F32DAD">
      <w:pPr>
        <w:shd w:val="clear" w:color="auto" w:fill="F6F6F6"/>
        <w:spacing w:after="240" w:line="270" w:lineRule="atLeast"/>
        <w:textAlignment w:val="baseline"/>
        <w:rPr>
          <w:rFonts w:ascii="Arial" w:eastAsia="Times New Roman" w:hAnsi="Arial" w:cs="Arial"/>
          <w:color w:val="000000"/>
          <w:sz w:val="18"/>
          <w:szCs w:val="18"/>
          <w:lang w:eastAsia="ru-RU"/>
        </w:rPr>
      </w:pPr>
      <w:r w:rsidRPr="00F32DAD">
        <w:rPr>
          <w:rFonts w:ascii="Arial" w:eastAsia="Times New Roman" w:hAnsi="Arial" w:cs="Arial"/>
          <w:color w:val="000000"/>
          <w:sz w:val="18"/>
          <w:szCs w:val="18"/>
          <w:lang w:eastAsia="ru-RU"/>
        </w:rPr>
        <w:t xml:space="preserve">Все данные авторские учебно-методические комплекты являются инновационными образовательными средствами для обучения детей дошкольного возраста татарскому языку, которые </w:t>
      </w:r>
      <w:proofErr w:type="gramStart"/>
      <w:r w:rsidRPr="00F32DAD">
        <w:rPr>
          <w:rFonts w:ascii="Arial" w:eastAsia="Times New Roman" w:hAnsi="Arial" w:cs="Arial"/>
          <w:color w:val="000000"/>
          <w:sz w:val="18"/>
          <w:szCs w:val="18"/>
          <w:lang w:eastAsia="ru-RU"/>
        </w:rPr>
        <w:t>соответствует  Федеральным</w:t>
      </w:r>
      <w:proofErr w:type="gramEnd"/>
      <w:r w:rsidRPr="00F32DAD">
        <w:rPr>
          <w:rFonts w:ascii="Arial" w:eastAsia="Times New Roman" w:hAnsi="Arial" w:cs="Arial"/>
          <w:color w:val="000000"/>
          <w:sz w:val="18"/>
          <w:szCs w:val="18"/>
          <w:lang w:eastAsia="ru-RU"/>
        </w:rPr>
        <w:t xml:space="preserve"> государственным требованиям, где на первый план выдвигается развивающая функция образования, что  соответствует современным научным концепциям дошкольного воспитания.</w:t>
      </w:r>
    </w:p>
    <w:p w:rsidR="00F32DAD" w:rsidRPr="00F32DAD" w:rsidRDefault="00F32DAD" w:rsidP="00F32DAD">
      <w:pPr>
        <w:shd w:val="clear" w:color="auto" w:fill="F6F6F6"/>
        <w:spacing w:after="0" w:line="270" w:lineRule="atLeast"/>
        <w:textAlignment w:val="baseline"/>
        <w:rPr>
          <w:rFonts w:ascii="Arial" w:eastAsia="Times New Roman" w:hAnsi="Arial" w:cs="Arial"/>
          <w:color w:val="000000"/>
          <w:sz w:val="18"/>
          <w:szCs w:val="18"/>
          <w:lang w:eastAsia="ru-RU"/>
        </w:rPr>
      </w:pPr>
      <w:r w:rsidRPr="00F32DAD">
        <w:rPr>
          <w:rFonts w:ascii="Arial" w:eastAsia="Times New Roman" w:hAnsi="Arial" w:cs="Arial"/>
          <w:color w:val="000000"/>
          <w:sz w:val="18"/>
          <w:szCs w:val="18"/>
          <w:lang w:eastAsia="ru-RU"/>
        </w:rPr>
        <w:t> На канале ТНВ (Татарстан Новый Век) создана телепередача на татарском языке «</w:t>
      </w:r>
      <w:r w:rsidRPr="00F32DAD">
        <w:rPr>
          <w:rFonts w:ascii="Arial" w:eastAsia="Times New Roman" w:hAnsi="Arial" w:cs="Arial"/>
          <w:color w:val="000000"/>
          <w:sz w:val="18"/>
          <w:szCs w:val="18"/>
          <w:bdr w:val="none" w:sz="0" w:space="0" w:color="auto" w:frame="1"/>
          <w:lang w:val="tt-RU" w:eastAsia="ru-RU"/>
        </w:rPr>
        <w:t xml:space="preserve">В мире </w:t>
      </w:r>
      <w:proofErr w:type="gramStart"/>
      <w:r w:rsidRPr="00F32DAD">
        <w:rPr>
          <w:rFonts w:ascii="Arial" w:eastAsia="Times New Roman" w:hAnsi="Arial" w:cs="Arial"/>
          <w:color w:val="000000"/>
          <w:sz w:val="18"/>
          <w:szCs w:val="18"/>
          <w:bdr w:val="none" w:sz="0" w:space="0" w:color="auto" w:frame="1"/>
          <w:lang w:val="tt-RU" w:eastAsia="ru-RU"/>
        </w:rPr>
        <w:t>сказок</w:t>
      </w:r>
      <w:r w:rsidRPr="00F32DAD">
        <w:rPr>
          <w:rFonts w:ascii="Arial" w:eastAsia="Times New Roman" w:hAnsi="Arial" w:cs="Arial"/>
          <w:color w:val="000000"/>
          <w:sz w:val="18"/>
          <w:szCs w:val="18"/>
          <w:lang w:eastAsia="ru-RU"/>
        </w:rPr>
        <w:t>»</w:t>
      </w:r>
      <w:r w:rsidRPr="00F32DAD">
        <w:rPr>
          <w:rFonts w:ascii="Arial" w:eastAsia="Times New Roman" w:hAnsi="Arial" w:cs="Arial"/>
          <w:color w:val="000000"/>
          <w:sz w:val="18"/>
          <w:szCs w:val="18"/>
          <w:bdr w:val="none" w:sz="0" w:space="0" w:color="auto" w:frame="1"/>
          <w:lang w:val="tt-RU" w:eastAsia="ru-RU"/>
        </w:rPr>
        <w:t>для</w:t>
      </w:r>
      <w:proofErr w:type="gramEnd"/>
      <w:r w:rsidRPr="00F32DAD">
        <w:rPr>
          <w:rFonts w:ascii="Arial" w:eastAsia="Times New Roman" w:hAnsi="Arial" w:cs="Arial"/>
          <w:color w:val="000000"/>
          <w:sz w:val="18"/>
          <w:szCs w:val="18"/>
          <w:bdr w:val="none" w:sz="0" w:space="0" w:color="auto" w:frame="1"/>
          <w:lang w:val="tt-RU" w:eastAsia="ru-RU"/>
        </w:rPr>
        <w:t xml:space="preserve"> детей</w:t>
      </w:r>
      <w:r w:rsidRPr="00F32DAD">
        <w:rPr>
          <w:rFonts w:ascii="Arial" w:eastAsia="Times New Roman" w:hAnsi="Arial" w:cs="Arial"/>
          <w:color w:val="000000"/>
          <w:sz w:val="18"/>
          <w:szCs w:val="18"/>
          <w:lang w:eastAsia="ru-RU"/>
        </w:rPr>
        <w:t>дошкольного возраста в целях обучения детей разговорной речи. Новый проект предоставляет собой возможность совсем юным телезрителям вместе с родителями изучать татарский язык, начиная с самых его азов.</w:t>
      </w:r>
    </w:p>
    <w:p w:rsidR="00F32DAD" w:rsidRPr="00F32DAD" w:rsidRDefault="00F32DAD" w:rsidP="00F32DAD">
      <w:pPr>
        <w:shd w:val="clear" w:color="auto" w:fill="F6F6F6"/>
        <w:spacing w:after="0" w:line="270" w:lineRule="atLeast"/>
        <w:textAlignment w:val="baseline"/>
        <w:rPr>
          <w:rFonts w:ascii="Arial" w:eastAsia="Times New Roman" w:hAnsi="Arial" w:cs="Arial"/>
          <w:color w:val="000000"/>
          <w:sz w:val="18"/>
          <w:szCs w:val="18"/>
          <w:lang w:eastAsia="ru-RU"/>
        </w:rPr>
      </w:pPr>
      <w:r w:rsidRPr="00F32DAD">
        <w:rPr>
          <w:rFonts w:ascii="Arial" w:eastAsia="Times New Roman" w:hAnsi="Arial" w:cs="Arial"/>
          <w:color w:val="000000"/>
          <w:sz w:val="18"/>
          <w:szCs w:val="18"/>
          <w:bdr w:val="none" w:sz="0" w:space="0" w:color="auto" w:frame="1"/>
          <w:lang w:eastAsia="ru-RU"/>
        </w:rPr>
        <w:t xml:space="preserve">В каждом выпуске ведущая программы, веселая и заводная </w:t>
      </w:r>
      <w:proofErr w:type="spellStart"/>
      <w:r w:rsidRPr="00F32DAD">
        <w:rPr>
          <w:rFonts w:ascii="Arial" w:eastAsia="Times New Roman" w:hAnsi="Arial" w:cs="Arial"/>
          <w:color w:val="000000"/>
          <w:sz w:val="18"/>
          <w:szCs w:val="18"/>
          <w:bdr w:val="none" w:sz="0" w:space="0" w:color="auto" w:frame="1"/>
          <w:lang w:eastAsia="ru-RU"/>
        </w:rPr>
        <w:t>Гульчачак</w:t>
      </w:r>
      <w:proofErr w:type="spellEnd"/>
      <w:r w:rsidRPr="00F32DAD">
        <w:rPr>
          <w:rFonts w:ascii="Arial" w:eastAsia="Times New Roman" w:hAnsi="Arial" w:cs="Arial"/>
          <w:color w:val="000000"/>
          <w:sz w:val="18"/>
          <w:szCs w:val="18"/>
          <w:bdr w:val="none" w:sz="0" w:space="0" w:color="auto" w:frame="1"/>
          <w:lang w:eastAsia="ru-RU"/>
        </w:rPr>
        <w:t>, вместе с симпатичными героями, в увлекательной игровой форме знакомит маленьких зрителей с новыми словами, культурой и традициями татарского народа.</w:t>
      </w:r>
    </w:p>
    <w:p w:rsidR="00F32DAD" w:rsidRPr="00F32DAD" w:rsidRDefault="00F32DAD" w:rsidP="00F32DAD">
      <w:pPr>
        <w:shd w:val="clear" w:color="auto" w:fill="F6F6F6"/>
        <w:spacing w:after="0" w:line="270" w:lineRule="atLeast"/>
        <w:textAlignment w:val="baseline"/>
        <w:rPr>
          <w:rFonts w:ascii="Arial" w:eastAsia="Times New Roman" w:hAnsi="Arial" w:cs="Arial"/>
          <w:color w:val="000000"/>
          <w:sz w:val="18"/>
          <w:szCs w:val="18"/>
          <w:lang w:eastAsia="ru-RU"/>
        </w:rPr>
      </w:pPr>
      <w:r w:rsidRPr="00F32DAD">
        <w:rPr>
          <w:rFonts w:ascii="Arial" w:eastAsia="Times New Roman" w:hAnsi="Arial" w:cs="Arial"/>
          <w:color w:val="000000"/>
          <w:sz w:val="18"/>
          <w:szCs w:val="18"/>
          <w:bdr w:val="none" w:sz="0" w:space="0" w:color="auto" w:frame="1"/>
          <w:lang w:eastAsia="ru-RU"/>
        </w:rPr>
        <w:t>Важнейшими элементами программы являются интерактивные развивающие задания, которые вовлекают в тематические игры как детей в студии, так и малышей у телеэкранов, что способствует развитию речи, словарного запаса, а главное — интереса к изучению татарского языка и формированию основ поликультурной личности.</w:t>
      </w:r>
    </w:p>
    <w:p w:rsidR="00F32DAD" w:rsidRPr="00F32DAD" w:rsidRDefault="00F32DAD" w:rsidP="00F32DAD">
      <w:pPr>
        <w:shd w:val="clear" w:color="auto" w:fill="F6F6F6"/>
        <w:spacing w:after="0" w:line="270" w:lineRule="atLeast"/>
        <w:textAlignment w:val="baseline"/>
        <w:rPr>
          <w:rFonts w:ascii="Arial" w:eastAsia="Times New Roman" w:hAnsi="Arial" w:cs="Arial"/>
          <w:color w:val="000000"/>
          <w:sz w:val="18"/>
          <w:szCs w:val="18"/>
          <w:lang w:eastAsia="ru-RU"/>
        </w:rPr>
      </w:pPr>
      <w:r w:rsidRPr="00F32DAD">
        <w:rPr>
          <w:rFonts w:ascii="Arial" w:eastAsia="Times New Roman" w:hAnsi="Arial" w:cs="Arial"/>
          <w:color w:val="000000"/>
          <w:sz w:val="18"/>
          <w:szCs w:val="18"/>
          <w:bdr w:val="none" w:sz="0" w:space="0" w:color="auto" w:frame="1"/>
          <w:lang w:eastAsia="ru-RU"/>
        </w:rPr>
        <w:t>В телепередачах использованы новые развивающие образовательные технологии изучения татарского языка как средства общения. Хронометраж программы — 10 минут, что соответствует оптимальной продолжительности просмотра телепередачи, рекомендованной детскими специалистами.</w:t>
      </w:r>
    </w:p>
    <w:p w:rsidR="00F32DAD" w:rsidRPr="00F32DAD" w:rsidRDefault="00F32DAD" w:rsidP="00F32DAD">
      <w:pPr>
        <w:shd w:val="clear" w:color="auto" w:fill="F6F6F6"/>
        <w:spacing w:after="0" w:line="270" w:lineRule="atLeast"/>
        <w:textAlignment w:val="baseline"/>
        <w:rPr>
          <w:rFonts w:ascii="Arial" w:eastAsia="Times New Roman" w:hAnsi="Arial" w:cs="Arial"/>
          <w:color w:val="000000"/>
          <w:sz w:val="18"/>
          <w:szCs w:val="18"/>
          <w:lang w:eastAsia="ru-RU"/>
        </w:rPr>
      </w:pPr>
      <w:r w:rsidRPr="00F32DAD">
        <w:rPr>
          <w:rFonts w:ascii="Arial" w:eastAsia="Times New Roman" w:hAnsi="Arial" w:cs="Arial"/>
          <w:color w:val="000000"/>
          <w:sz w:val="18"/>
          <w:szCs w:val="18"/>
          <w:bdr w:val="none" w:sz="0" w:space="0" w:color="auto" w:frame="1"/>
          <w:lang w:eastAsia="ru-RU"/>
        </w:rPr>
        <w:t>Программа подготовлена по заказу Министерства образования и науки Республики Татарстан при содействии Республиканского агентства по печати и массовым коммуникациям.</w:t>
      </w:r>
    </w:p>
    <w:p w:rsidR="00F32DAD" w:rsidRPr="00F32DAD" w:rsidRDefault="00F32DAD" w:rsidP="00F32DAD">
      <w:pPr>
        <w:shd w:val="clear" w:color="auto" w:fill="F6F6F6"/>
        <w:spacing w:after="0" w:line="270" w:lineRule="atLeast"/>
        <w:textAlignment w:val="baseline"/>
        <w:rPr>
          <w:rFonts w:ascii="Arial" w:eastAsia="Times New Roman" w:hAnsi="Arial" w:cs="Arial"/>
          <w:color w:val="000000"/>
          <w:sz w:val="18"/>
          <w:szCs w:val="18"/>
          <w:lang w:eastAsia="ru-RU"/>
        </w:rPr>
      </w:pPr>
      <w:r w:rsidRPr="00F32DAD">
        <w:rPr>
          <w:rFonts w:ascii="Times New Roman" w:eastAsia="Times New Roman" w:hAnsi="Times New Roman" w:cs="Times New Roman"/>
          <w:color w:val="000000"/>
          <w:sz w:val="24"/>
          <w:szCs w:val="24"/>
          <w:bdr w:val="none" w:sz="0" w:space="0" w:color="auto" w:frame="1"/>
          <w:lang w:val="tt-RU" w:eastAsia="ru-RU"/>
        </w:rPr>
        <w:t>С 2012 года издается новый журнал </w:t>
      </w:r>
      <w:r w:rsidRPr="00F32DAD">
        <w:rPr>
          <w:rFonts w:ascii="Times New Roman" w:eastAsia="Times New Roman" w:hAnsi="Times New Roman" w:cs="Times New Roman"/>
          <w:color w:val="000000"/>
          <w:sz w:val="24"/>
          <w:szCs w:val="24"/>
          <w:bdr w:val="none" w:sz="0" w:space="0" w:color="auto" w:frame="1"/>
          <w:lang w:eastAsia="ru-RU"/>
        </w:rPr>
        <w:t xml:space="preserve">«Волшебные ручки»-это яркий, красочный, познавательный журнал на татарском языке для детей в возрасте от 5 до 8 лет. Загадки, сказки, игры, кроссворды, мастер-классы, задания для улучшения логического мышления, открытые уроки для воспитателей детских садов и учителей начальных классов – словом, </w:t>
      </w:r>
      <w:r w:rsidRPr="00F32DAD">
        <w:rPr>
          <w:rFonts w:ascii="Times New Roman" w:eastAsia="Times New Roman" w:hAnsi="Times New Roman" w:cs="Times New Roman"/>
          <w:color w:val="000000"/>
          <w:sz w:val="24"/>
          <w:szCs w:val="24"/>
          <w:bdr w:val="none" w:sz="0" w:space="0" w:color="auto" w:frame="1"/>
          <w:lang w:eastAsia="ru-RU"/>
        </w:rPr>
        <w:lastRenderedPageBreak/>
        <w:t>целый кладезь полезной информации для взрослых и целый новый мир для татарских детишек.</w:t>
      </w:r>
    </w:p>
    <w:p w:rsidR="00F32DAD" w:rsidRPr="00F32DAD" w:rsidRDefault="00F32DAD" w:rsidP="00F32DAD">
      <w:pPr>
        <w:shd w:val="clear" w:color="auto" w:fill="F6F6F6"/>
        <w:spacing w:after="240" w:line="270" w:lineRule="atLeast"/>
        <w:textAlignment w:val="baseline"/>
        <w:rPr>
          <w:rFonts w:ascii="Arial" w:eastAsia="Times New Roman" w:hAnsi="Arial" w:cs="Arial"/>
          <w:color w:val="000000"/>
          <w:sz w:val="18"/>
          <w:szCs w:val="18"/>
          <w:lang w:eastAsia="ru-RU"/>
        </w:rPr>
      </w:pPr>
      <w:r w:rsidRPr="00F32DAD">
        <w:rPr>
          <w:rFonts w:ascii="Arial" w:eastAsia="Times New Roman" w:hAnsi="Arial" w:cs="Arial"/>
          <w:color w:val="000000"/>
          <w:sz w:val="18"/>
          <w:szCs w:val="18"/>
          <w:lang w:eastAsia="ru-RU"/>
        </w:rPr>
        <w:t xml:space="preserve">Основная цель - развитие творческих и </w:t>
      </w:r>
      <w:proofErr w:type="gramStart"/>
      <w:r w:rsidRPr="00F32DAD">
        <w:rPr>
          <w:rFonts w:ascii="Arial" w:eastAsia="Times New Roman" w:hAnsi="Arial" w:cs="Arial"/>
          <w:color w:val="000000"/>
          <w:sz w:val="18"/>
          <w:szCs w:val="18"/>
          <w:lang w:eastAsia="ru-RU"/>
        </w:rPr>
        <w:t>познавательных  способностей</w:t>
      </w:r>
      <w:proofErr w:type="gramEnd"/>
      <w:r w:rsidRPr="00F32DAD">
        <w:rPr>
          <w:rFonts w:ascii="Arial" w:eastAsia="Times New Roman" w:hAnsi="Arial" w:cs="Arial"/>
          <w:color w:val="000000"/>
          <w:sz w:val="18"/>
          <w:szCs w:val="18"/>
          <w:lang w:eastAsia="ru-RU"/>
        </w:rPr>
        <w:t>, нравственного потенциала детей, через татарские национальные традиции.</w:t>
      </w:r>
    </w:p>
    <w:p w:rsidR="00F32DAD" w:rsidRPr="00F32DAD" w:rsidRDefault="00F32DAD" w:rsidP="00F32DAD">
      <w:pPr>
        <w:shd w:val="clear" w:color="auto" w:fill="F6F6F6"/>
        <w:spacing w:after="240" w:line="270" w:lineRule="atLeast"/>
        <w:textAlignment w:val="baseline"/>
        <w:rPr>
          <w:rFonts w:ascii="Arial" w:eastAsia="Times New Roman" w:hAnsi="Arial" w:cs="Arial"/>
          <w:color w:val="000000"/>
          <w:sz w:val="18"/>
          <w:szCs w:val="18"/>
          <w:lang w:eastAsia="ru-RU"/>
        </w:rPr>
      </w:pPr>
      <w:r w:rsidRPr="00F32DAD">
        <w:rPr>
          <w:rFonts w:ascii="Arial" w:eastAsia="Times New Roman" w:hAnsi="Arial" w:cs="Arial"/>
          <w:color w:val="000000"/>
          <w:sz w:val="18"/>
          <w:szCs w:val="18"/>
          <w:lang w:eastAsia="ru-RU"/>
        </w:rPr>
        <w:t>Основная задача - формирование у детей младшего возраста эстетических вкусов, создание мотивации на творческую жизнь, приобщение к национальным культурным ценностям.</w:t>
      </w:r>
    </w:p>
    <w:p w:rsidR="00F32DAD" w:rsidRPr="00F32DAD" w:rsidRDefault="00F32DAD" w:rsidP="00F32DAD">
      <w:pPr>
        <w:shd w:val="clear" w:color="auto" w:fill="F6F6F6"/>
        <w:spacing w:after="240" w:line="270" w:lineRule="atLeast"/>
        <w:textAlignment w:val="baseline"/>
        <w:rPr>
          <w:rFonts w:ascii="Arial" w:eastAsia="Times New Roman" w:hAnsi="Arial" w:cs="Arial"/>
          <w:color w:val="000000"/>
          <w:sz w:val="18"/>
          <w:szCs w:val="18"/>
          <w:lang w:eastAsia="ru-RU"/>
        </w:rPr>
      </w:pPr>
      <w:r w:rsidRPr="00F32DAD">
        <w:rPr>
          <w:rFonts w:ascii="Arial" w:eastAsia="Times New Roman" w:hAnsi="Arial" w:cs="Arial"/>
          <w:color w:val="000000"/>
          <w:sz w:val="18"/>
          <w:szCs w:val="18"/>
          <w:lang w:eastAsia="ru-RU"/>
        </w:rPr>
        <w:t>Редакция журнала не только публикует свою продукцию, но и периодически проводит встречи с детьми, где юные изобретатели своими руками творят чудеса и активно общаются между собой на татарском языке. На журнал можно подписаться в почтовых отделениях по месту жительства.</w:t>
      </w:r>
    </w:p>
    <w:p w:rsidR="00F32DAD" w:rsidRPr="00F32DAD" w:rsidRDefault="00F32DAD" w:rsidP="00F32DAD">
      <w:pPr>
        <w:shd w:val="clear" w:color="auto" w:fill="F6F6F6"/>
        <w:spacing w:after="240" w:line="270" w:lineRule="atLeast"/>
        <w:textAlignment w:val="baseline"/>
        <w:rPr>
          <w:rFonts w:ascii="Arial" w:eastAsia="Times New Roman" w:hAnsi="Arial" w:cs="Arial"/>
          <w:color w:val="000000"/>
          <w:sz w:val="18"/>
          <w:szCs w:val="18"/>
          <w:lang w:eastAsia="ru-RU"/>
        </w:rPr>
      </w:pPr>
      <w:r w:rsidRPr="00F32DAD">
        <w:rPr>
          <w:rFonts w:ascii="Arial" w:eastAsia="Times New Roman" w:hAnsi="Arial" w:cs="Arial"/>
          <w:color w:val="000000"/>
          <w:sz w:val="18"/>
          <w:szCs w:val="18"/>
          <w:lang w:eastAsia="ru-RU"/>
        </w:rPr>
        <w:t> </w:t>
      </w:r>
    </w:p>
    <w:p w:rsidR="00F32DAD" w:rsidRPr="00F32DAD" w:rsidRDefault="00F32DAD" w:rsidP="00F32DAD">
      <w:pPr>
        <w:shd w:val="clear" w:color="auto" w:fill="F6F6F6"/>
        <w:spacing w:after="0" w:line="270" w:lineRule="atLeast"/>
        <w:textAlignment w:val="baseline"/>
        <w:rPr>
          <w:rFonts w:ascii="Arial" w:eastAsia="Times New Roman" w:hAnsi="Arial" w:cs="Arial"/>
          <w:color w:val="000000"/>
          <w:sz w:val="18"/>
          <w:szCs w:val="18"/>
          <w:lang w:eastAsia="ru-RU"/>
        </w:rPr>
      </w:pPr>
      <w:r w:rsidRPr="00F32DAD">
        <w:rPr>
          <w:rFonts w:ascii="Arial" w:eastAsia="Times New Roman" w:hAnsi="Arial" w:cs="Arial"/>
          <w:b/>
          <w:bCs/>
          <w:color w:val="000000"/>
          <w:sz w:val="18"/>
          <w:szCs w:val="18"/>
          <w:bdr w:val="none" w:sz="0" w:space="0" w:color="auto" w:frame="1"/>
          <w:lang w:eastAsia="ru-RU"/>
        </w:rPr>
        <w:t>Заключение.</w:t>
      </w:r>
    </w:p>
    <w:p w:rsidR="00F32DAD" w:rsidRPr="00F32DAD" w:rsidRDefault="00F32DAD" w:rsidP="00F32DAD">
      <w:pPr>
        <w:shd w:val="clear" w:color="auto" w:fill="F6F6F6"/>
        <w:spacing w:after="240" w:line="270" w:lineRule="atLeast"/>
        <w:textAlignment w:val="baseline"/>
        <w:rPr>
          <w:rFonts w:ascii="Arial" w:eastAsia="Times New Roman" w:hAnsi="Arial" w:cs="Arial"/>
          <w:color w:val="000000"/>
          <w:sz w:val="18"/>
          <w:szCs w:val="18"/>
          <w:lang w:eastAsia="ru-RU"/>
        </w:rPr>
      </w:pPr>
      <w:r w:rsidRPr="00F32DAD">
        <w:rPr>
          <w:rFonts w:ascii="Arial" w:eastAsia="Times New Roman" w:hAnsi="Arial" w:cs="Arial"/>
          <w:color w:val="000000"/>
          <w:sz w:val="18"/>
          <w:szCs w:val="18"/>
          <w:lang w:eastAsia="ru-RU"/>
        </w:rPr>
        <w:t xml:space="preserve">Двуязычие в системе современного воспитания как условие сближения между детьми разных национальностей остаётся актуальным. Оно имеет историю, психологическое обоснование, правовую основу, определённые педагогические наработки. Однако успешность всей работы зависит от грамотного, комплексного, планомерного и систематического подхода. </w:t>
      </w:r>
      <w:proofErr w:type="spellStart"/>
      <w:r w:rsidRPr="00F32DAD">
        <w:rPr>
          <w:rFonts w:ascii="Arial" w:eastAsia="Times New Roman" w:hAnsi="Arial" w:cs="Arial"/>
          <w:color w:val="000000"/>
          <w:sz w:val="18"/>
          <w:szCs w:val="18"/>
          <w:lang w:eastAsia="ru-RU"/>
        </w:rPr>
        <w:t>Полилингвальное</w:t>
      </w:r>
      <w:proofErr w:type="spellEnd"/>
      <w:r w:rsidRPr="00F32DAD">
        <w:rPr>
          <w:rFonts w:ascii="Arial" w:eastAsia="Times New Roman" w:hAnsi="Arial" w:cs="Arial"/>
          <w:color w:val="000000"/>
          <w:sz w:val="18"/>
          <w:szCs w:val="18"/>
          <w:lang w:eastAsia="ru-RU"/>
        </w:rPr>
        <w:t xml:space="preserve"> </w:t>
      </w:r>
      <w:proofErr w:type="gramStart"/>
      <w:r w:rsidRPr="00F32DAD">
        <w:rPr>
          <w:rFonts w:ascii="Arial" w:eastAsia="Times New Roman" w:hAnsi="Arial" w:cs="Arial"/>
          <w:color w:val="000000"/>
          <w:sz w:val="18"/>
          <w:szCs w:val="18"/>
          <w:lang w:eastAsia="ru-RU"/>
        </w:rPr>
        <w:t>образование  -</w:t>
      </w:r>
      <w:proofErr w:type="gramEnd"/>
      <w:r w:rsidRPr="00F32DAD">
        <w:rPr>
          <w:rFonts w:ascii="Arial" w:eastAsia="Times New Roman" w:hAnsi="Arial" w:cs="Arial"/>
          <w:color w:val="000000"/>
          <w:sz w:val="18"/>
          <w:szCs w:val="18"/>
          <w:lang w:eastAsia="ru-RU"/>
        </w:rPr>
        <w:t xml:space="preserve"> сложный по своему характеру процесс, он требует не только разнообразных средств, методов, целенаправленности, но и длительного времени. В результате систематической, целенаправленной работы по ознакомлению детей с разными народами, их культурой, традициями, у детей формируются полные осознанные, представления о многонациональности </w:t>
      </w:r>
      <w:proofErr w:type="gramStart"/>
      <w:r w:rsidRPr="00F32DAD">
        <w:rPr>
          <w:rFonts w:ascii="Arial" w:eastAsia="Times New Roman" w:hAnsi="Arial" w:cs="Arial"/>
          <w:color w:val="000000"/>
          <w:sz w:val="18"/>
          <w:szCs w:val="18"/>
          <w:lang w:eastAsia="ru-RU"/>
        </w:rPr>
        <w:t>в  Российском</w:t>
      </w:r>
      <w:proofErr w:type="gramEnd"/>
      <w:r w:rsidRPr="00F32DAD">
        <w:rPr>
          <w:rFonts w:ascii="Arial" w:eastAsia="Times New Roman" w:hAnsi="Arial" w:cs="Arial"/>
          <w:color w:val="000000"/>
          <w:sz w:val="18"/>
          <w:szCs w:val="18"/>
          <w:lang w:eastAsia="ru-RU"/>
        </w:rPr>
        <w:t xml:space="preserve"> государстве.</w:t>
      </w:r>
    </w:p>
    <w:p w:rsidR="00F32DAD" w:rsidRPr="00F32DAD" w:rsidRDefault="00F32DAD" w:rsidP="00F32DAD">
      <w:pPr>
        <w:shd w:val="clear" w:color="auto" w:fill="F6F6F6"/>
        <w:spacing w:after="240" w:line="270" w:lineRule="atLeast"/>
        <w:textAlignment w:val="baseline"/>
        <w:rPr>
          <w:rFonts w:ascii="Arial" w:eastAsia="Times New Roman" w:hAnsi="Arial" w:cs="Arial"/>
          <w:color w:val="000000"/>
          <w:sz w:val="18"/>
          <w:szCs w:val="18"/>
          <w:lang w:eastAsia="ru-RU"/>
        </w:rPr>
      </w:pPr>
      <w:r w:rsidRPr="00F32DAD">
        <w:rPr>
          <w:rFonts w:ascii="Arial" w:eastAsia="Times New Roman" w:hAnsi="Arial" w:cs="Arial"/>
          <w:color w:val="000000"/>
          <w:sz w:val="18"/>
          <w:szCs w:val="18"/>
          <w:lang w:eastAsia="ru-RU"/>
        </w:rPr>
        <w:t> </w:t>
      </w:r>
    </w:p>
    <w:p w:rsidR="00203969" w:rsidRDefault="00203969">
      <w:bookmarkStart w:id="0" w:name="_GoBack"/>
      <w:bookmarkEnd w:id="0"/>
    </w:p>
    <w:sectPr w:rsidR="0020396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2DAD"/>
    <w:rsid w:val="00203969"/>
    <w:rsid w:val="00F32D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F419BF2-0B7E-4444-80A2-245D62BAD9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F32DA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32DAD"/>
    <w:rPr>
      <w:rFonts w:ascii="Times New Roman" w:eastAsia="Times New Roman" w:hAnsi="Times New Roman" w:cs="Times New Roman"/>
      <w:b/>
      <w:bCs/>
      <w:kern w:val="36"/>
      <w:sz w:val="48"/>
      <w:szCs w:val="48"/>
      <w:lang w:eastAsia="ru-RU"/>
    </w:rPr>
  </w:style>
  <w:style w:type="paragraph" w:styleId="a3">
    <w:name w:val="List Paragraph"/>
    <w:basedOn w:val="a"/>
    <w:uiPriority w:val="34"/>
    <w:qFormat/>
    <w:rsid w:val="00F32D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F32DAD"/>
  </w:style>
  <w:style w:type="paragraph" w:styleId="a4">
    <w:name w:val="No Spacing"/>
    <w:basedOn w:val="a"/>
    <w:uiPriority w:val="1"/>
    <w:qFormat/>
    <w:rsid w:val="00F32D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rmal (Web)"/>
    <w:basedOn w:val="a"/>
    <w:uiPriority w:val="99"/>
    <w:semiHidden/>
    <w:unhideWhenUsed/>
    <w:rsid w:val="00F32DA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0011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1494</Words>
  <Characters>8516</Characters>
  <Application>Microsoft Office Word</Application>
  <DocSecurity>0</DocSecurity>
  <Lines>70</Lines>
  <Paragraphs>19</Paragraphs>
  <ScaleCrop>false</ScaleCrop>
  <Company>SPecialiST RePack</Company>
  <LinksUpToDate>false</LinksUpToDate>
  <CharactersWithSpaces>9991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Альфия</dc:creator>
  <cp:keywords/>
  <dc:description/>
  <cp:lastModifiedBy>Альфия</cp:lastModifiedBy>
  <cp:revision>2</cp:revision>
  <dcterms:created xsi:type="dcterms:W3CDTF">2015-05-10T07:58:00Z</dcterms:created>
  <dcterms:modified xsi:type="dcterms:W3CDTF">2015-05-10T07:58:00Z</dcterms:modified>
</cp:coreProperties>
</file>